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5"/>
        <w:tblW w:w="5954" w:type="dxa"/>
        <w:tblLook w:val="04A0"/>
      </w:tblPr>
      <w:tblGrid>
        <w:gridCol w:w="2835"/>
        <w:gridCol w:w="3119"/>
      </w:tblGrid>
      <w:tr w:rsidR="00F24EDA" w:rsidRPr="009E41C2" w:rsidTr="00F24EDA">
        <w:trPr>
          <w:cnfStyle w:val="100000000000"/>
        </w:trPr>
        <w:tc>
          <w:tcPr>
            <w:cnfStyle w:val="001000000100"/>
            <w:tcW w:w="2835" w:type="dxa"/>
          </w:tcPr>
          <w:p w:rsidR="00F24EDA" w:rsidRPr="009E41C2" w:rsidRDefault="00F24EDA" w:rsidP="00F24EDA">
            <w:pPr>
              <w:jc w:val="left"/>
              <w:rPr>
                <w:rFonts w:ascii="Arial" w:hAnsi="Arial" w:cs="Arial"/>
                <w:sz w:val="28"/>
              </w:rPr>
            </w:pPr>
            <w:proofErr w:type="spellStart"/>
            <w:r w:rsidRPr="009E41C2">
              <w:rPr>
                <w:rFonts w:ascii="Arial" w:hAnsi="Arial" w:cs="Arial"/>
                <w:sz w:val="28"/>
              </w:rPr>
              <w:t>Parkrijkbuurt</w:t>
            </w:r>
            <w:proofErr w:type="spellEnd"/>
            <w:r w:rsidRPr="009E41C2">
              <w:rPr>
                <w:rFonts w:ascii="Arial" w:hAnsi="Arial" w:cs="Arial"/>
                <w:sz w:val="28"/>
              </w:rPr>
              <w:t xml:space="preserve"> Assendelft</w:t>
            </w:r>
          </w:p>
        </w:tc>
        <w:tc>
          <w:tcPr>
            <w:tcW w:w="3119" w:type="dxa"/>
          </w:tcPr>
          <w:p w:rsidR="00F24EDA" w:rsidRPr="009E41C2" w:rsidRDefault="00F24EDA" w:rsidP="00F24EDA">
            <w:pPr>
              <w:cnfStyle w:val="100000000000"/>
              <w:rPr>
                <w:rFonts w:ascii="Arial" w:hAnsi="Arial" w:cs="Arial"/>
                <w:sz w:val="28"/>
              </w:rPr>
            </w:pPr>
          </w:p>
        </w:tc>
      </w:tr>
      <w:tr w:rsidR="00F24EDA" w:rsidRPr="009E41C2" w:rsidTr="00F24EDA">
        <w:trPr>
          <w:cnfStyle w:val="000000100000"/>
        </w:trPr>
        <w:tc>
          <w:tcPr>
            <w:cnfStyle w:val="001000000000"/>
            <w:tcW w:w="2835" w:type="dxa"/>
          </w:tcPr>
          <w:p w:rsidR="00F24EDA" w:rsidRPr="009E41C2" w:rsidRDefault="00F24EDA" w:rsidP="00F24EDA">
            <w:pPr>
              <w:rPr>
                <w:rFonts w:ascii="Arial" w:hAnsi="Arial" w:cs="Arial"/>
                <w:b/>
                <w:i w:val="0"/>
                <w:sz w:val="24"/>
              </w:rPr>
            </w:pPr>
            <w:r w:rsidRPr="009E41C2">
              <w:rPr>
                <w:rFonts w:ascii="Arial" w:hAnsi="Arial" w:cs="Arial"/>
                <w:b/>
                <w:i w:val="0"/>
                <w:sz w:val="24"/>
              </w:rPr>
              <w:t>Bewoners (2012)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Totaal aantal inwoners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Mannen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Vrouwen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0-14 jaar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15 -24 jaar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25-44 jaar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45-64 jaar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65 jaar of ouder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Geboortecijfer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Sterftecijfer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Bevolkingsdichtheid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Niet-westerse allochtonen</w:t>
            </w:r>
          </w:p>
        </w:tc>
        <w:tc>
          <w:tcPr>
            <w:tcW w:w="3119" w:type="dxa"/>
          </w:tcPr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7340          </w:t>
            </w: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>3610</w:t>
            </w: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>3730</w:t>
            </w: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>31%</w:t>
            </w: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>9%</w:t>
            </w: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>44%</w:t>
            </w: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>13%</w:t>
            </w: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>3%</w:t>
            </w: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>175</w:t>
            </w: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>5</w:t>
            </w: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>2336 bewoners per km2</w:t>
            </w: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>21%</w:t>
            </w:r>
          </w:p>
        </w:tc>
      </w:tr>
      <w:tr w:rsidR="00F24EDA" w:rsidRPr="009E41C2" w:rsidTr="00F24EDA">
        <w:tc>
          <w:tcPr>
            <w:cnfStyle w:val="001000000000"/>
            <w:tcW w:w="2835" w:type="dxa"/>
          </w:tcPr>
          <w:p w:rsidR="00F24EDA" w:rsidRPr="009E41C2" w:rsidRDefault="00F24EDA" w:rsidP="00F24EDA">
            <w:pPr>
              <w:rPr>
                <w:rFonts w:ascii="Arial" w:hAnsi="Arial" w:cs="Arial"/>
                <w:b/>
                <w:i w:val="0"/>
                <w:sz w:val="24"/>
              </w:rPr>
            </w:pPr>
            <w:r w:rsidRPr="009E41C2">
              <w:rPr>
                <w:rFonts w:ascii="Arial" w:hAnsi="Arial" w:cs="Arial"/>
                <w:b/>
                <w:i w:val="0"/>
                <w:sz w:val="24"/>
              </w:rPr>
              <w:t>Huishoudens (2011)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Eenpersoons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Zonder kind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Met kind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Gemiddelde grootte</w:t>
            </w:r>
          </w:p>
          <w:p w:rsidR="00F24EDA" w:rsidRPr="009E41C2" w:rsidRDefault="00F24EDA" w:rsidP="00F24EDA">
            <w:pPr>
              <w:rPr>
                <w:rFonts w:ascii="Arial" w:hAnsi="Arial" w:cs="Arial"/>
                <w:b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Aantal</w:t>
            </w:r>
            <w:r w:rsidRPr="009E41C2">
              <w:rPr>
                <w:rFonts w:ascii="Arial" w:hAnsi="Arial" w:cs="Arial"/>
                <w:b/>
                <w:i w:val="0"/>
                <w:sz w:val="24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</w:tcPr>
          <w:p w:rsidR="00F24EDA" w:rsidRPr="009E41C2" w:rsidRDefault="00F24EDA" w:rsidP="00F24EDA">
            <w:pPr>
              <w:shd w:val="clear" w:color="auto" w:fill="FFFFFF" w:themeFill="background1"/>
              <w:cnfStyle w:val="000000000000"/>
              <w:rPr>
                <w:rFonts w:ascii="Arial" w:hAnsi="Arial" w:cs="Arial"/>
                <w:sz w:val="24"/>
              </w:rPr>
            </w:pPr>
          </w:p>
          <w:p w:rsidR="00F24EDA" w:rsidRPr="009E41C2" w:rsidRDefault="00F24EDA" w:rsidP="00F24EDA">
            <w:pPr>
              <w:shd w:val="clear" w:color="auto" w:fill="FFFFFF" w:themeFill="background1"/>
              <w:cnfStyle w:val="0000000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18%           </w:t>
            </w:r>
          </w:p>
          <w:p w:rsidR="00F24EDA" w:rsidRPr="009E41C2" w:rsidRDefault="00F24EDA" w:rsidP="00F24EDA">
            <w:pPr>
              <w:shd w:val="clear" w:color="auto" w:fill="FFFFFF" w:themeFill="background1"/>
              <w:cnfStyle w:val="0000000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23%           </w:t>
            </w:r>
          </w:p>
          <w:p w:rsidR="00F24EDA" w:rsidRPr="009E41C2" w:rsidRDefault="00F24EDA" w:rsidP="00F24EDA">
            <w:pPr>
              <w:shd w:val="clear" w:color="auto" w:fill="FFFFFF" w:themeFill="background1"/>
              <w:cnfStyle w:val="0000000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59%           </w:t>
            </w:r>
          </w:p>
          <w:p w:rsidR="00F24EDA" w:rsidRPr="009E41C2" w:rsidRDefault="00F24EDA" w:rsidP="00F24EDA">
            <w:pPr>
              <w:shd w:val="clear" w:color="auto" w:fill="FFFFFF" w:themeFill="background1"/>
              <w:cnfStyle w:val="0000000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2,8             </w:t>
            </w:r>
          </w:p>
          <w:p w:rsidR="00F24EDA" w:rsidRPr="009E41C2" w:rsidRDefault="00F24EDA" w:rsidP="00F24EDA">
            <w:pPr>
              <w:cnfStyle w:val="0000000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2320          </w:t>
            </w:r>
          </w:p>
        </w:tc>
      </w:tr>
      <w:tr w:rsidR="00F24EDA" w:rsidRPr="009E41C2" w:rsidTr="00F24EDA">
        <w:trPr>
          <w:cnfStyle w:val="000000100000"/>
        </w:trPr>
        <w:tc>
          <w:tcPr>
            <w:cnfStyle w:val="001000000000"/>
            <w:tcW w:w="2835" w:type="dxa"/>
          </w:tcPr>
          <w:p w:rsidR="00F24EDA" w:rsidRPr="009E41C2" w:rsidRDefault="00F24EDA" w:rsidP="00F24EDA">
            <w:pPr>
              <w:rPr>
                <w:rFonts w:ascii="Arial" w:hAnsi="Arial" w:cs="Arial"/>
                <w:b/>
                <w:i w:val="0"/>
                <w:sz w:val="24"/>
              </w:rPr>
            </w:pPr>
            <w:r w:rsidRPr="009E41C2">
              <w:rPr>
                <w:rFonts w:ascii="Arial" w:hAnsi="Arial" w:cs="Arial"/>
                <w:b/>
                <w:i w:val="0"/>
                <w:sz w:val="24"/>
              </w:rPr>
              <w:t>Arbeid (2011)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Werkzame personen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Bijstandsuitkering</w:t>
            </w:r>
          </w:p>
        </w:tc>
        <w:tc>
          <w:tcPr>
            <w:tcW w:w="3119" w:type="dxa"/>
            <w:shd w:val="clear" w:color="auto" w:fill="FFFFFF" w:themeFill="background1"/>
          </w:tcPr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85%            </w:t>
            </w: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15 per 1000 huishoudens </w:t>
            </w:r>
          </w:p>
        </w:tc>
      </w:tr>
      <w:tr w:rsidR="00F24EDA" w:rsidRPr="009E41C2" w:rsidTr="00F24EDA">
        <w:tc>
          <w:tcPr>
            <w:cnfStyle w:val="001000000000"/>
            <w:tcW w:w="2835" w:type="dxa"/>
          </w:tcPr>
          <w:p w:rsidR="00F24EDA" w:rsidRPr="009E41C2" w:rsidRDefault="00F24EDA" w:rsidP="00F24EDA">
            <w:pPr>
              <w:rPr>
                <w:rFonts w:ascii="Arial" w:hAnsi="Arial" w:cs="Arial"/>
                <w:b/>
                <w:i w:val="0"/>
                <w:sz w:val="24"/>
              </w:rPr>
            </w:pPr>
            <w:r w:rsidRPr="009E41C2">
              <w:rPr>
                <w:rFonts w:ascii="Arial" w:hAnsi="Arial" w:cs="Arial"/>
                <w:b/>
                <w:i w:val="0"/>
                <w:sz w:val="24"/>
              </w:rPr>
              <w:t>Inkomen (2010)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Gemiddeld inkomen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Inkomensverdeling</w:t>
            </w:r>
          </w:p>
        </w:tc>
        <w:tc>
          <w:tcPr>
            <w:tcW w:w="3119" w:type="dxa"/>
            <w:shd w:val="clear" w:color="auto" w:fill="FFFFFF" w:themeFill="background1"/>
          </w:tcPr>
          <w:p w:rsidR="00F24EDA" w:rsidRPr="009E41C2" w:rsidRDefault="00F24EDA" w:rsidP="00F24EDA">
            <w:pPr>
              <w:cnfStyle w:val="000000000000"/>
              <w:rPr>
                <w:rFonts w:ascii="Arial" w:hAnsi="Arial" w:cs="Arial"/>
                <w:sz w:val="24"/>
              </w:rPr>
            </w:pPr>
          </w:p>
          <w:p w:rsidR="00F24EDA" w:rsidRPr="009E41C2" w:rsidRDefault="00F24EDA" w:rsidP="00F24EDA">
            <w:pPr>
              <w:cnfStyle w:val="0000000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€37.000,-   </w:t>
            </w:r>
          </w:p>
          <w:p w:rsidR="00F24EDA" w:rsidRPr="009E41C2" w:rsidRDefault="00F24EDA" w:rsidP="00F24EDA">
            <w:pPr>
              <w:cnfStyle w:val="0000000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Laag: 24%  </w:t>
            </w:r>
          </w:p>
          <w:p w:rsidR="00F24EDA" w:rsidRPr="009E41C2" w:rsidRDefault="00F24EDA" w:rsidP="00F24EDA">
            <w:pPr>
              <w:cnfStyle w:val="0000000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Hoog: 29% </w:t>
            </w:r>
          </w:p>
        </w:tc>
      </w:tr>
      <w:tr w:rsidR="00F24EDA" w:rsidRPr="009E41C2" w:rsidTr="00F24EDA">
        <w:trPr>
          <w:cnfStyle w:val="000000100000"/>
        </w:trPr>
        <w:tc>
          <w:tcPr>
            <w:cnfStyle w:val="001000000000"/>
            <w:tcW w:w="2835" w:type="dxa"/>
          </w:tcPr>
          <w:p w:rsidR="00F24EDA" w:rsidRPr="009E41C2" w:rsidRDefault="00F24EDA" w:rsidP="00F24EDA">
            <w:pPr>
              <w:rPr>
                <w:rFonts w:ascii="Arial" w:hAnsi="Arial" w:cs="Arial"/>
                <w:b/>
                <w:i w:val="0"/>
                <w:sz w:val="24"/>
              </w:rPr>
            </w:pPr>
            <w:r w:rsidRPr="009E41C2">
              <w:rPr>
                <w:rFonts w:ascii="Arial" w:hAnsi="Arial" w:cs="Arial"/>
                <w:b/>
                <w:i w:val="0"/>
                <w:sz w:val="24"/>
              </w:rPr>
              <w:t>Woningen (2011)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Aantal woningen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lastRenderedPageBreak/>
              <w:t>Gemiddelde waarde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Huurwoningen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Koopwoningen</w:t>
            </w:r>
          </w:p>
        </w:tc>
        <w:tc>
          <w:tcPr>
            <w:tcW w:w="3119" w:type="dxa"/>
            <w:shd w:val="clear" w:color="auto" w:fill="FFFFFF" w:themeFill="background1"/>
          </w:tcPr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2375            </w:t>
            </w: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lastRenderedPageBreak/>
              <w:t xml:space="preserve">€232.000,-  </w:t>
            </w: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30%              </w:t>
            </w:r>
          </w:p>
          <w:p w:rsidR="00F24EDA" w:rsidRPr="009E41C2" w:rsidRDefault="00F24EDA" w:rsidP="00F24EDA">
            <w:pPr>
              <w:cnfStyle w:val="0000001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70%              </w:t>
            </w:r>
          </w:p>
        </w:tc>
      </w:tr>
      <w:tr w:rsidR="00F24EDA" w:rsidRPr="009E41C2" w:rsidTr="00F24EDA">
        <w:tc>
          <w:tcPr>
            <w:cnfStyle w:val="001000000000"/>
            <w:tcW w:w="2835" w:type="dxa"/>
          </w:tcPr>
          <w:p w:rsidR="00F24EDA" w:rsidRPr="009E41C2" w:rsidRDefault="00F24EDA" w:rsidP="00F24EDA">
            <w:pPr>
              <w:rPr>
                <w:rFonts w:ascii="Arial" w:hAnsi="Arial" w:cs="Arial"/>
                <w:b/>
                <w:i w:val="0"/>
                <w:sz w:val="24"/>
              </w:rPr>
            </w:pPr>
            <w:r w:rsidRPr="009E41C2">
              <w:rPr>
                <w:rFonts w:ascii="Arial" w:hAnsi="Arial" w:cs="Arial"/>
                <w:b/>
                <w:i w:val="0"/>
                <w:sz w:val="24"/>
              </w:rPr>
              <w:lastRenderedPageBreak/>
              <w:t>Motorvoertuigen (2012)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Aantal personenauto’s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Bedrijfsvoertuigen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Motortweewielers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Personenauto’s per huishouden</w:t>
            </w:r>
          </w:p>
          <w:p w:rsidR="00F24EDA" w:rsidRPr="009E41C2" w:rsidRDefault="00F24EDA" w:rsidP="00F24EDA">
            <w:pPr>
              <w:rPr>
                <w:rFonts w:ascii="Arial" w:hAnsi="Arial" w:cs="Arial"/>
                <w:i w:val="0"/>
                <w:sz w:val="24"/>
              </w:rPr>
            </w:pPr>
            <w:r w:rsidRPr="009E41C2">
              <w:rPr>
                <w:rFonts w:ascii="Arial" w:hAnsi="Arial" w:cs="Arial"/>
                <w:i w:val="0"/>
                <w:sz w:val="24"/>
              </w:rPr>
              <w:t>Personenauto’s naar oppervlakte</w:t>
            </w:r>
          </w:p>
        </w:tc>
        <w:tc>
          <w:tcPr>
            <w:tcW w:w="3119" w:type="dxa"/>
            <w:shd w:val="clear" w:color="auto" w:fill="FFFFFF" w:themeFill="background1"/>
          </w:tcPr>
          <w:p w:rsidR="00F24EDA" w:rsidRPr="009E41C2" w:rsidRDefault="00F24EDA" w:rsidP="00F24EDA">
            <w:pPr>
              <w:cnfStyle w:val="000000000000"/>
              <w:rPr>
                <w:rFonts w:ascii="Arial" w:hAnsi="Arial" w:cs="Arial"/>
                <w:sz w:val="24"/>
              </w:rPr>
            </w:pPr>
          </w:p>
          <w:p w:rsidR="00F24EDA" w:rsidRPr="009E41C2" w:rsidRDefault="00F24EDA" w:rsidP="00F24EDA">
            <w:pPr>
              <w:cnfStyle w:val="0000000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2840            </w:t>
            </w:r>
          </w:p>
          <w:p w:rsidR="00F24EDA" w:rsidRPr="009E41C2" w:rsidRDefault="00F24EDA" w:rsidP="00F24EDA">
            <w:pPr>
              <w:cnfStyle w:val="0000000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150              </w:t>
            </w:r>
          </w:p>
          <w:p w:rsidR="00F24EDA" w:rsidRPr="009E41C2" w:rsidRDefault="00F24EDA" w:rsidP="00F24EDA">
            <w:pPr>
              <w:cnfStyle w:val="0000000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315              </w:t>
            </w:r>
          </w:p>
          <w:p w:rsidR="00F24EDA" w:rsidRPr="009E41C2" w:rsidRDefault="00F24EDA" w:rsidP="00F24EDA">
            <w:pPr>
              <w:cnfStyle w:val="0000000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1,1     </w:t>
            </w:r>
          </w:p>
          <w:p w:rsidR="00F24EDA" w:rsidRPr="009E41C2" w:rsidRDefault="00F24EDA" w:rsidP="00F24EDA">
            <w:pPr>
              <w:cnfStyle w:val="0000000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 xml:space="preserve">          </w:t>
            </w:r>
          </w:p>
          <w:p w:rsidR="00F24EDA" w:rsidRPr="009E41C2" w:rsidRDefault="00F24EDA" w:rsidP="00F24EDA">
            <w:pPr>
              <w:cnfStyle w:val="000000000000"/>
              <w:rPr>
                <w:rFonts w:ascii="Arial" w:hAnsi="Arial" w:cs="Arial"/>
                <w:sz w:val="24"/>
              </w:rPr>
            </w:pPr>
            <w:r w:rsidRPr="009E41C2">
              <w:rPr>
                <w:rFonts w:ascii="Arial" w:hAnsi="Arial" w:cs="Arial"/>
                <w:sz w:val="24"/>
              </w:rPr>
              <w:t>904 per km2</w:t>
            </w:r>
          </w:p>
        </w:tc>
      </w:tr>
    </w:tbl>
    <w:p w:rsidR="00BB773B" w:rsidRPr="009E41C2" w:rsidRDefault="00BB773B">
      <w:pPr>
        <w:rPr>
          <w:rFonts w:ascii="Arial" w:hAnsi="Arial" w:cs="Arial"/>
          <w:sz w:val="24"/>
        </w:rPr>
      </w:pPr>
    </w:p>
    <w:sectPr w:rsidR="00BB773B" w:rsidRPr="009E41C2" w:rsidSect="00F24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4EDA"/>
    <w:rsid w:val="00543423"/>
    <w:rsid w:val="009E41C2"/>
    <w:rsid w:val="00B83E76"/>
    <w:rsid w:val="00BB773B"/>
    <w:rsid w:val="00F2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4EDA"/>
    <w:pPr>
      <w:spacing w:after="160" w:line="259" w:lineRule="auto"/>
    </w:pPr>
    <w:rPr>
      <w:rFonts w:asciiTheme="minorHAnsi" w:hAnsiTheme="minorHAnsi" w:cstheme="min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PlainTable5">
    <w:name w:val="Plain Table 5"/>
    <w:basedOn w:val="Standaardtabel"/>
    <w:uiPriority w:val="45"/>
    <w:rsid w:val="00F24EDA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Vagevuur</dc:creator>
  <cp:keywords/>
  <dc:description/>
  <cp:lastModifiedBy>Sanne Vagevuur</cp:lastModifiedBy>
  <cp:revision>1</cp:revision>
  <dcterms:created xsi:type="dcterms:W3CDTF">2015-01-21T17:07:00Z</dcterms:created>
  <dcterms:modified xsi:type="dcterms:W3CDTF">2015-01-21T17:47:00Z</dcterms:modified>
</cp:coreProperties>
</file>